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DC6EC" w14:textId="77777777" w:rsidR="001E084D" w:rsidRPr="00AE2E27" w:rsidRDefault="00212135" w:rsidP="00065B01">
      <w:pPr>
        <w:rPr>
          <w:b/>
        </w:rPr>
      </w:pPr>
      <w:r w:rsidRPr="00AE2E27">
        <w:rPr>
          <w:b/>
        </w:rPr>
        <w:t>Nytt diagnosförslag ”Undernäring hos vuxna” till ICD-systemet</w:t>
      </w:r>
    </w:p>
    <w:p w14:paraId="0CB50116" w14:textId="54869104" w:rsidR="00AE50C2" w:rsidRDefault="001E084D" w:rsidP="00065B01">
      <w:r>
        <w:t>Nutritions</w:t>
      </w:r>
      <w:r w:rsidR="00AE50C2">
        <w:t xml:space="preserve">samfundet har länge arbetat för </w:t>
      </w:r>
      <w:r>
        <w:t xml:space="preserve">att nå konsensus med avseende </w:t>
      </w:r>
      <w:r w:rsidR="00AE50C2">
        <w:t>på en klinisk tillämpbar struktur</w:t>
      </w:r>
      <w:r>
        <w:t xml:space="preserve"> för att ställa diagnosen undernäring. GLIM-samarbetet (Global </w:t>
      </w:r>
      <w:proofErr w:type="spellStart"/>
      <w:r>
        <w:t>Leadership</w:t>
      </w:r>
      <w:proofErr w:type="spellEnd"/>
      <w:r>
        <w:t xml:space="preserve"> Initiativ Malnutrition) som letts av Tommy Cederholm (professor em. i klinisk nutrition Uppsala, geriatriker, överläkare, </w:t>
      </w:r>
      <w:proofErr w:type="spellStart"/>
      <w:proofErr w:type="gramStart"/>
      <w:r>
        <w:t>fd</w:t>
      </w:r>
      <w:proofErr w:type="spellEnd"/>
      <w:proofErr w:type="gramEnd"/>
      <w:r>
        <w:t xml:space="preserve"> kassör i ESPEN) i samarabeta med Gordon Jensen (ASPEN) har efter år av intensivt arbete tagit fram en</w:t>
      </w:r>
      <w:r w:rsidR="00AE50C2">
        <w:t xml:space="preserve"> struktur som vunnit gehör och acceptans i nutritions organisationer i samtliga värld</w:t>
      </w:r>
      <w:r w:rsidR="009E0607">
        <w:t>s</w:t>
      </w:r>
      <w:r w:rsidR="00AE50C2">
        <w:t xml:space="preserve">delar. </w:t>
      </w:r>
    </w:p>
    <w:p w14:paraId="16F7690F" w14:textId="3F995D9A" w:rsidR="006E507C" w:rsidRDefault="00AE50C2" w:rsidP="00065B01">
      <w:r>
        <w:t xml:space="preserve">ESPEN har </w:t>
      </w:r>
      <w:r w:rsidR="009E0607">
        <w:t xml:space="preserve">under senare </w:t>
      </w:r>
      <w:r>
        <w:t xml:space="preserve">år </w:t>
      </w:r>
      <w:r w:rsidR="009E0607">
        <w:t xml:space="preserve">haft </w:t>
      </w:r>
      <w:r>
        <w:t xml:space="preserve">en dialog med WHO </w:t>
      </w:r>
      <w:r w:rsidR="009E0607">
        <w:t>(</w:t>
      </w:r>
      <w:proofErr w:type="spellStart"/>
      <w:r w:rsidR="009E0607">
        <w:t>European</w:t>
      </w:r>
      <w:proofErr w:type="spellEnd"/>
      <w:r w:rsidR="009E0607">
        <w:t xml:space="preserve"> Regional Office) </w:t>
      </w:r>
      <w:r>
        <w:t>om hur malnutrition (undernäring på svenska) skulle kunna inlemmas i ICD-kodsystemet så det skulle</w:t>
      </w:r>
      <w:r w:rsidR="006E507C">
        <w:t xml:space="preserve"> bli möjligt att ställa</w:t>
      </w:r>
      <w:r>
        <w:t xml:space="preserve"> klinisk diagnos för tillståndet med ett en specifik diagnoskod. </w:t>
      </w:r>
      <w:r w:rsidR="009E0607">
        <w:t xml:space="preserve">I Sverige arbetar vi </w:t>
      </w:r>
      <w:proofErr w:type="spellStart"/>
      <w:r w:rsidR="009E0607">
        <w:t>fn</w:t>
      </w:r>
      <w:proofErr w:type="spellEnd"/>
      <w:r w:rsidR="009E0607">
        <w:t xml:space="preserve"> med ICD-10, men internationellt håller ICD-11 på att införas. ICD-11 kommer att införas i Sverige sannolikt omkring 2025. Vi har </w:t>
      </w:r>
      <w:r w:rsidR="00D60824">
        <w:t xml:space="preserve">tyvärr </w:t>
      </w:r>
      <w:r w:rsidR="009E0607">
        <w:t xml:space="preserve">noterat att </w:t>
      </w:r>
      <w:r w:rsidR="00D60824">
        <w:t xml:space="preserve">i ICD-11 saknas det kliniskt relevanta </w:t>
      </w:r>
      <w:r w:rsidR="009E0607">
        <w:t>undernärings</w:t>
      </w:r>
      <w:r w:rsidR="00D60824">
        <w:t>diagnoser.</w:t>
      </w:r>
    </w:p>
    <w:p w14:paraId="2C86238A" w14:textId="74A19719" w:rsidR="00065B01" w:rsidRDefault="00AE50C2" w:rsidP="00065B01">
      <w:r>
        <w:t>Via kontakter med Lena Martin</w:t>
      </w:r>
      <w:r w:rsidR="009E0607">
        <w:t>,</w:t>
      </w:r>
      <w:r>
        <w:t xml:space="preserve"> utredare på Socialstyrelsen</w:t>
      </w:r>
      <w:r w:rsidR="009E0607">
        <w:t>,</w:t>
      </w:r>
      <w:r>
        <w:t xml:space="preserve"> har vi fått kontakt med </w:t>
      </w:r>
      <w:r w:rsidR="00065B01">
        <w:t>företrädare för Socialstyrelsens enhet för klassifikationer och terminologi samt avdelningen för kunskapssty</w:t>
      </w:r>
      <w:r w:rsidR="00435298">
        <w:t>rning för hälso- och sjukvården</w:t>
      </w:r>
      <w:r w:rsidR="006E507C">
        <w:t xml:space="preserve">. Inom dessa delar av Socialstyrelsen finns personer </w:t>
      </w:r>
      <w:r>
        <w:t xml:space="preserve">som arbetar med </w:t>
      </w:r>
      <w:r w:rsidR="006E507C">
        <w:t>ICD-koder både nationellt men också i internationell</w:t>
      </w:r>
      <w:r w:rsidR="009E0607">
        <w:t>t</w:t>
      </w:r>
      <w:r w:rsidR="006E507C">
        <w:t xml:space="preserve"> samarabete med WHO</w:t>
      </w:r>
      <w:r>
        <w:t>. Den 24/1 i år träffade vi</w:t>
      </w:r>
      <w:r w:rsidR="009E0607">
        <w:t xml:space="preserve"> </w:t>
      </w:r>
      <w:r w:rsidR="00065B01">
        <w:t>Magdalena Fresk</w:t>
      </w:r>
      <w:r w:rsidR="009E0607">
        <w:t>, s</w:t>
      </w:r>
      <w:r w:rsidR="00065B01" w:rsidRPr="00065B01">
        <w:t>pecialist i allmänm</w:t>
      </w:r>
      <w:r w:rsidR="00065B01">
        <w:t>edicin samt medicinsikt sakkunnig vid enheten för klassifikat</w:t>
      </w:r>
      <w:r>
        <w:t>ioner och t</w:t>
      </w:r>
      <w:r w:rsidR="006E507C">
        <w:t>erminologi</w:t>
      </w:r>
      <w:r w:rsidR="009E0607">
        <w:t>,</w:t>
      </w:r>
      <w:r>
        <w:t xml:space="preserve"> med flera medarbetar</w:t>
      </w:r>
      <w:r w:rsidR="009E0607">
        <w:t>e</w:t>
      </w:r>
      <w:r>
        <w:t xml:space="preserve"> från dessa avdelningar</w:t>
      </w:r>
      <w:r w:rsidR="00065B01">
        <w:t xml:space="preserve">. </w:t>
      </w:r>
    </w:p>
    <w:p w14:paraId="310E3CBA" w14:textId="77777777" w:rsidR="00065B01" w:rsidRDefault="00065B01" w:rsidP="00065B01">
      <w:r>
        <w:t xml:space="preserve">De frågeställningar vi diskuterade </w:t>
      </w:r>
      <w:r w:rsidR="00D60824">
        <w:t xml:space="preserve">utifrån uppdatering av ICD-11 </w:t>
      </w:r>
      <w:r>
        <w:t>var:</w:t>
      </w:r>
    </w:p>
    <w:p w14:paraId="0A3C6C03" w14:textId="762E8394" w:rsidR="00065B01" w:rsidRDefault="00065B01" w:rsidP="00065B01">
      <w:r>
        <w:t>• Hur är möjligheterna att använda befintliga ICD-koder för undernäring</w:t>
      </w:r>
      <w:r w:rsidR="00D60824">
        <w:t>, alt. att göra diagnostillägg, utifrån dagens behov av relevanta undernäringsdiagnos-koder</w:t>
      </w:r>
      <w:r>
        <w:t>?</w:t>
      </w:r>
    </w:p>
    <w:p w14:paraId="4B086AA8" w14:textId="77777777" w:rsidR="00065B01" w:rsidRDefault="00065B01" w:rsidP="00065B01">
      <w:r>
        <w:t xml:space="preserve">•Hur kan SoS stödja bättre kodning för </w:t>
      </w:r>
      <w:r w:rsidR="009E0607">
        <w:t xml:space="preserve">diagnostisering och </w:t>
      </w:r>
      <w:r>
        <w:t>uppföljning av undernäring?</w:t>
      </w:r>
    </w:p>
    <w:p w14:paraId="1CF09862" w14:textId="3C7A3989" w:rsidR="00065B01" w:rsidRDefault="009E0607" w:rsidP="00065B01">
      <w:r>
        <w:t xml:space="preserve">Redan under det första möte diskuterade vi möjligheten att </w:t>
      </w:r>
      <w:r w:rsidR="00EF731B">
        <w:t xml:space="preserve">lämna förslag på nya </w:t>
      </w:r>
      <w:r>
        <w:t>diagnos</w:t>
      </w:r>
      <w:r w:rsidR="00EF731B">
        <w:t>koder till WH</w:t>
      </w:r>
      <w:r w:rsidR="00435298">
        <w:t xml:space="preserve">O </w:t>
      </w:r>
      <w:r w:rsidR="00D60824">
        <w:t>(</w:t>
      </w:r>
      <w:r w:rsidR="00435298">
        <w:t>som ansvarar för ICD-systemet</w:t>
      </w:r>
      <w:r w:rsidR="00EF731B">
        <w:t xml:space="preserve"> (</w:t>
      </w:r>
      <w:hyperlink r:id="rId5" w:history="1">
        <w:r w:rsidR="00EF731B" w:rsidRPr="007B5781">
          <w:rPr>
            <w:rStyle w:val="Hyperlnk"/>
          </w:rPr>
          <w:t>https://icd.who.int/en</w:t>
        </w:r>
      </w:hyperlink>
      <w:r w:rsidR="00EF731B">
        <w:t>)</w:t>
      </w:r>
      <w:r w:rsidR="00D60824">
        <w:t>)</w:t>
      </w:r>
      <w:r w:rsidR="00EF731B">
        <w:t>. Vi</w:t>
      </w:r>
      <w:r w:rsidR="00065B01">
        <w:t xml:space="preserve"> fick i uppgift att skriva ett förslag avseende dels kodning </w:t>
      </w:r>
      <w:r w:rsidR="00435298">
        <w:t>med ICD-10 och dels avseende eventuell</w:t>
      </w:r>
      <w:r w:rsidR="00065B01">
        <w:t xml:space="preserve"> uppdatering av ICD-11</w:t>
      </w:r>
      <w:bookmarkStart w:id="0" w:name="_GoBack"/>
      <w:bookmarkEnd w:id="0"/>
      <w:r w:rsidR="00065B01">
        <w:t xml:space="preserve">. Nytt möte </w:t>
      </w:r>
      <w:r w:rsidR="00EF731B">
        <w:t>sattes till 17/4</w:t>
      </w:r>
      <w:r w:rsidR="00065B01">
        <w:t>.</w:t>
      </w:r>
    </w:p>
    <w:p w14:paraId="5512A9EA" w14:textId="3CCCA146" w:rsidR="00D67EAC" w:rsidRDefault="00D67EAC" w:rsidP="00D67EAC">
      <w:pPr>
        <w:rPr>
          <w:rFonts w:ascii="Calibri" w:eastAsia="Times New Roman" w:hAnsi="Calibri" w:cs="Calibri"/>
          <w:color w:val="201F1E"/>
          <w:lang w:eastAsia="sv-SE"/>
        </w:rPr>
      </w:pPr>
      <w:r w:rsidRPr="00D974AF">
        <w:t xml:space="preserve">Det förslag </w:t>
      </w:r>
      <w:r w:rsidR="00D60824">
        <w:t xml:space="preserve">vi utarbetade </w:t>
      </w:r>
      <w:r w:rsidRPr="00D974AF">
        <w:t xml:space="preserve">har sedan cirkulerat </w:t>
      </w:r>
      <w:r w:rsidR="00D974AF" w:rsidRPr="00D974AF">
        <w:t>runt</w:t>
      </w:r>
      <w:r w:rsidRPr="00D974AF">
        <w:t xml:space="preserve"> de globala nutritionsorganisationerna</w:t>
      </w:r>
      <w:r w:rsidR="00435298">
        <w:t xml:space="preserve"> för synpunkter och förankring;</w:t>
      </w:r>
      <w:r w:rsidRPr="00D974AF">
        <w:t xml:space="preserve"> ESPEN (</w:t>
      </w:r>
      <w:proofErr w:type="spellStart"/>
      <w:r w:rsidRPr="00D974AF">
        <w:t>European</w:t>
      </w:r>
      <w:proofErr w:type="spellEnd"/>
      <w:r w:rsidRPr="00D974AF">
        <w:t xml:space="preserve"> </w:t>
      </w:r>
      <w:proofErr w:type="spellStart"/>
      <w:r w:rsidRPr="00D974AF">
        <w:t>Society</w:t>
      </w:r>
      <w:proofErr w:type="spellEnd"/>
      <w:r w:rsidRPr="00D974AF">
        <w:t xml:space="preserve"> for Clinical Nutrition and Metabolism), FELANPE (Latin </w:t>
      </w:r>
      <w:proofErr w:type="spellStart"/>
      <w:r w:rsidRPr="00D974AF">
        <w:t>American</w:t>
      </w:r>
      <w:proofErr w:type="spellEnd"/>
      <w:r w:rsidRPr="00D974AF">
        <w:t xml:space="preserve"> </w:t>
      </w:r>
      <w:proofErr w:type="spellStart"/>
      <w:r w:rsidRPr="00D974AF">
        <w:t>Society</w:t>
      </w:r>
      <w:proofErr w:type="spellEnd"/>
      <w:r w:rsidRPr="00D974AF">
        <w:t xml:space="preserve"> </w:t>
      </w:r>
      <w:proofErr w:type="spellStart"/>
      <w:r w:rsidRPr="00D974AF">
        <w:t>of</w:t>
      </w:r>
      <w:proofErr w:type="spellEnd"/>
      <w:r w:rsidRPr="00D974AF">
        <w:t xml:space="preserve"> Parenteral and Enteral Nutrition)</w:t>
      </w:r>
      <w:r w:rsidR="00D974AF" w:rsidRPr="00D974AF">
        <w:t xml:space="preserve">, </w:t>
      </w:r>
      <w:r w:rsidR="00D974AF" w:rsidRPr="00D974AF">
        <w:rPr>
          <w:rFonts w:ascii="Calibri" w:eastAsia="Times New Roman" w:hAnsi="Calibri" w:cs="Calibri"/>
          <w:color w:val="201F1E"/>
          <w:lang w:eastAsia="sv-SE"/>
        </w:rPr>
        <w:t>ASPEN (</w:t>
      </w:r>
      <w:proofErr w:type="spellStart"/>
      <w:r w:rsidR="00D974AF" w:rsidRPr="00D974AF">
        <w:rPr>
          <w:rFonts w:ascii="Calibri" w:eastAsia="Times New Roman" w:hAnsi="Calibri" w:cs="Calibri"/>
          <w:color w:val="201F1E"/>
          <w:lang w:eastAsia="sv-SE"/>
        </w:rPr>
        <w:t>American</w:t>
      </w:r>
      <w:proofErr w:type="spellEnd"/>
      <w:r w:rsidR="00D974AF" w:rsidRPr="00D974AF">
        <w:rPr>
          <w:rFonts w:ascii="Calibri" w:eastAsia="Times New Roman" w:hAnsi="Calibri" w:cs="Calibri"/>
          <w:color w:val="201F1E"/>
          <w:lang w:eastAsia="sv-SE"/>
        </w:rPr>
        <w:t xml:space="preserve"> </w:t>
      </w:r>
      <w:proofErr w:type="spellStart"/>
      <w:r w:rsidR="00D974AF" w:rsidRPr="00D974AF">
        <w:rPr>
          <w:rFonts w:ascii="Calibri" w:eastAsia="Times New Roman" w:hAnsi="Calibri" w:cs="Calibri"/>
          <w:color w:val="201F1E"/>
          <w:lang w:eastAsia="sv-SE"/>
        </w:rPr>
        <w:t>Society</w:t>
      </w:r>
      <w:proofErr w:type="spellEnd"/>
      <w:r w:rsidR="00D974AF" w:rsidRPr="00D974AF">
        <w:rPr>
          <w:rFonts w:ascii="Calibri" w:eastAsia="Times New Roman" w:hAnsi="Calibri" w:cs="Calibri"/>
          <w:color w:val="201F1E"/>
          <w:lang w:eastAsia="sv-SE"/>
        </w:rPr>
        <w:t xml:space="preserve"> </w:t>
      </w:r>
      <w:proofErr w:type="spellStart"/>
      <w:r w:rsidR="00D974AF" w:rsidRPr="00D974AF">
        <w:rPr>
          <w:rFonts w:ascii="Calibri" w:eastAsia="Times New Roman" w:hAnsi="Calibri" w:cs="Calibri"/>
          <w:color w:val="201F1E"/>
          <w:lang w:eastAsia="sv-SE"/>
        </w:rPr>
        <w:t>of</w:t>
      </w:r>
      <w:proofErr w:type="spellEnd"/>
      <w:r w:rsidR="00D974AF" w:rsidRPr="00D974AF">
        <w:rPr>
          <w:rFonts w:ascii="Calibri" w:eastAsia="Times New Roman" w:hAnsi="Calibri" w:cs="Calibri"/>
          <w:color w:val="201F1E"/>
          <w:lang w:eastAsia="sv-SE"/>
        </w:rPr>
        <w:t xml:space="preserve"> </w:t>
      </w:r>
      <w:proofErr w:type="spellStart"/>
      <w:r w:rsidR="00D974AF" w:rsidRPr="00D974AF">
        <w:rPr>
          <w:rFonts w:ascii="Calibri" w:eastAsia="Times New Roman" w:hAnsi="Calibri" w:cs="Calibri"/>
          <w:color w:val="201F1E"/>
          <w:lang w:eastAsia="sv-SE"/>
        </w:rPr>
        <w:t>Parental</w:t>
      </w:r>
      <w:proofErr w:type="spellEnd"/>
      <w:r w:rsidR="00D974AF" w:rsidRPr="00D974AF">
        <w:rPr>
          <w:rFonts w:ascii="Calibri" w:eastAsia="Times New Roman" w:hAnsi="Calibri" w:cs="Calibri"/>
          <w:color w:val="201F1E"/>
          <w:lang w:eastAsia="sv-SE"/>
        </w:rPr>
        <w:t xml:space="preserve"> and Enteral Nutrition) samt</w:t>
      </w:r>
      <w:r w:rsidR="00435298">
        <w:rPr>
          <w:rFonts w:ascii="Calibri" w:eastAsia="Times New Roman" w:hAnsi="Calibri" w:cs="Calibri"/>
          <w:color w:val="201F1E"/>
          <w:lang w:eastAsia="sv-SE"/>
        </w:rPr>
        <w:t xml:space="preserve"> PENSA</w:t>
      </w:r>
      <w:r w:rsidR="00D974AF" w:rsidRPr="00D974AF">
        <w:rPr>
          <w:rFonts w:ascii="Calibri" w:eastAsia="Times New Roman" w:hAnsi="Calibri" w:cs="Calibri"/>
          <w:color w:val="201F1E"/>
          <w:lang w:eastAsia="sv-SE"/>
        </w:rPr>
        <w:t xml:space="preserve"> </w:t>
      </w:r>
      <w:r w:rsidR="00435298">
        <w:rPr>
          <w:rFonts w:ascii="Calibri" w:eastAsia="Times New Roman" w:hAnsi="Calibri" w:cs="Calibri"/>
          <w:color w:val="201F1E"/>
          <w:lang w:eastAsia="sv-SE"/>
        </w:rPr>
        <w:t>(</w:t>
      </w:r>
      <w:r w:rsidR="00D974AF" w:rsidRPr="00D974AF">
        <w:rPr>
          <w:rFonts w:ascii="Calibri" w:eastAsia="Times New Roman" w:hAnsi="Calibri" w:cs="Calibri"/>
          <w:color w:val="201F1E"/>
          <w:lang w:eastAsia="sv-SE"/>
        </w:rPr>
        <w:t xml:space="preserve">The Parenteral and Enteral Nutrition </w:t>
      </w:r>
      <w:proofErr w:type="spellStart"/>
      <w:r w:rsidR="00D974AF" w:rsidRPr="00D974AF">
        <w:rPr>
          <w:rFonts w:ascii="Calibri" w:eastAsia="Times New Roman" w:hAnsi="Calibri" w:cs="Calibri"/>
          <w:color w:val="201F1E"/>
          <w:lang w:eastAsia="sv-SE"/>
        </w:rPr>
        <w:t>Society</w:t>
      </w:r>
      <w:proofErr w:type="spellEnd"/>
      <w:r w:rsidR="00D974AF" w:rsidRPr="00D974AF">
        <w:rPr>
          <w:rFonts w:ascii="Calibri" w:eastAsia="Times New Roman" w:hAnsi="Calibri" w:cs="Calibri"/>
          <w:color w:val="201F1E"/>
          <w:lang w:eastAsia="sv-SE"/>
        </w:rPr>
        <w:t xml:space="preserve"> </w:t>
      </w:r>
      <w:proofErr w:type="spellStart"/>
      <w:r w:rsidR="00D974AF" w:rsidRPr="00D974AF">
        <w:rPr>
          <w:rFonts w:ascii="Calibri" w:eastAsia="Times New Roman" w:hAnsi="Calibri" w:cs="Calibri"/>
          <w:color w:val="201F1E"/>
          <w:lang w:eastAsia="sv-SE"/>
        </w:rPr>
        <w:t>of</w:t>
      </w:r>
      <w:proofErr w:type="spellEnd"/>
      <w:r w:rsidR="00D974AF" w:rsidRPr="00D974AF">
        <w:rPr>
          <w:rFonts w:ascii="Calibri" w:eastAsia="Times New Roman" w:hAnsi="Calibri" w:cs="Calibri"/>
          <w:color w:val="201F1E"/>
          <w:lang w:eastAsia="sv-SE"/>
        </w:rPr>
        <w:t xml:space="preserve"> </w:t>
      </w:r>
      <w:proofErr w:type="spellStart"/>
      <w:r w:rsidR="00D974AF" w:rsidRPr="00D974AF">
        <w:rPr>
          <w:rFonts w:ascii="Calibri" w:eastAsia="Times New Roman" w:hAnsi="Calibri" w:cs="Calibri"/>
          <w:color w:val="201F1E"/>
          <w:lang w:eastAsia="sv-SE"/>
        </w:rPr>
        <w:t>Asia</w:t>
      </w:r>
      <w:proofErr w:type="spellEnd"/>
      <w:r w:rsidR="00435298">
        <w:rPr>
          <w:rFonts w:ascii="Calibri" w:eastAsia="Times New Roman" w:hAnsi="Calibri" w:cs="Calibri"/>
          <w:color w:val="201F1E"/>
          <w:lang w:eastAsia="sv-SE"/>
        </w:rPr>
        <w:t>)</w:t>
      </w:r>
      <w:r w:rsidR="00D60824">
        <w:rPr>
          <w:rFonts w:ascii="Calibri" w:eastAsia="Times New Roman" w:hAnsi="Calibri" w:cs="Calibri"/>
          <w:color w:val="201F1E"/>
          <w:lang w:eastAsia="sv-SE"/>
        </w:rPr>
        <w:t>,</w:t>
      </w:r>
      <w:r w:rsidR="00D974AF" w:rsidRPr="00D974AF">
        <w:rPr>
          <w:rFonts w:ascii="Calibri" w:eastAsia="Times New Roman" w:hAnsi="Calibri" w:cs="Calibri"/>
          <w:color w:val="201F1E"/>
          <w:lang w:eastAsia="sv-SE"/>
        </w:rPr>
        <w:t xml:space="preserve"> och därmed </w:t>
      </w:r>
      <w:r w:rsidR="00D974AF">
        <w:rPr>
          <w:rFonts w:ascii="Calibri" w:eastAsia="Times New Roman" w:hAnsi="Calibri" w:cs="Calibri"/>
          <w:color w:val="201F1E"/>
          <w:lang w:eastAsia="sv-SE"/>
        </w:rPr>
        <w:t xml:space="preserve">justertas och </w:t>
      </w:r>
      <w:r w:rsidR="00D974AF" w:rsidRPr="00D974AF">
        <w:rPr>
          <w:rFonts w:ascii="Calibri" w:eastAsia="Times New Roman" w:hAnsi="Calibri" w:cs="Calibri"/>
          <w:color w:val="201F1E"/>
          <w:lang w:eastAsia="sv-SE"/>
        </w:rPr>
        <w:t>utv</w:t>
      </w:r>
      <w:r w:rsidR="00D974AF">
        <w:rPr>
          <w:rFonts w:ascii="Calibri" w:eastAsia="Times New Roman" w:hAnsi="Calibri" w:cs="Calibri"/>
          <w:color w:val="201F1E"/>
          <w:lang w:eastAsia="sv-SE"/>
        </w:rPr>
        <w:t>ecklats. Under oktober och november har arbetet intensifierats med att sök</w:t>
      </w:r>
      <w:r w:rsidR="00435298">
        <w:rPr>
          <w:rFonts w:ascii="Calibri" w:eastAsia="Times New Roman" w:hAnsi="Calibri" w:cs="Calibri"/>
          <w:color w:val="201F1E"/>
          <w:lang w:eastAsia="sv-SE"/>
        </w:rPr>
        <w:t>a</w:t>
      </w:r>
      <w:r w:rsidR="00D974AF">
        <w:rPr>
          <w:rFonts w:ascii="Calibri" w:eastAsia="Times New Roman" w:hAnsi="Calibri" w:cs="Calibri"/>
          <w:color w:val="201F1E"/>
          <w:lang w:eastAsia="sv-SE"/>
        </w:rPr>
        <w:t xml:space="preserve"> support för ansökan i så många </w:t>
      </w:r>
      <w:r w:rsidR="00D60824">
        <w:rPr>
          <w:rFonts w:ascii="Calibri" w:eastAsia="Times New Roman" w:hAnsi="Calibri" w:cs="Calibri"/>
          <w:color w:val="201F1E"/>
          <w:lang w:eastAsia="sv-SE"/>
        </w:rPr>
        <w:t xml:space="preserve">nationella </w:t>
      </w:r>
      <w:r w:rsidR="00D974AF">
        <w:rPr>
          <w:rFonts w:ascii="Calibri" w:eastAsia="Times New Roman" w:hAnsi="Calibri" w:cs="Calibri"/>
          <w:color w:val="201F1E"/>
          <w:lang w:eastAsia="sv-SE"/>
        </w:rPr>
        <w:t>nutritionsorganisation</w:t>
      </w:r>
      <w:r w:rsidR="00D60824">
        <w:rPr>
          <w:rFonts w:ascii="Calibri" w:eastAsia="Times New Roman" w:hAnsi="Calibri" w:cs="Calibri"/>
          <w:color w:val="201F1E"/>
          <w:lang w:eastAsia="sv-SE"/>
        </w:rPr>
        <w:t>er</w:t>
      </w:r>
      <w:r w:rsidR="00D974AF">
        <w:rPr>
          <w:rFonts w:ascii="Calibri" w:eastAsia="Times New Roman" w:hAnsi="Calibri" w:cs="Calibri"/>
          <w:color w:val="201F1E"/>
          <w:lang w:eastAsia="sv-SE"/>
        </w:rPr>
        <w:t xml:space="preserve"> som möjligt. Vidare justeringar </w:t>
      </w:r>
      <w:r w:rsidR="00435298">
        <w:rPr>
          <w:rFonts w:ascii="Calibri" w:eastAsia="Times New Roman" w:hAnsi="Calibri" w:cs="Calibri"/>
          <w:color w:val="201F1E"/>
          <w:lang w:eastAsia="sv-SE"/>
        </w:rPr>
        <w:t xml:space="preserve">har </w:t>
      </w:r>
      <w:r w:rsidR="00D60824">
        <w:rPr>
          <w:rFonts w:ascii="Calibri" w:eastAsia="Times New Roman" w:hAnsi="Calibri" w:cs="Calibri"/>
          <w:color w:val="201F1E"/>
          <w:lang w:eastAsia="sv-SE"/>
        </w:rPr>
        <w:t xml:space="preserve">gjorts i samråd med </w:t>
      </w:r>
      <w:r w:rsidR="00D974AF">
        <w:rPr>
          <w:rFonts w:ascii="Calibri" w:eastAsia="Times New Roman" w:hAnsi="Calibri" w:cs="Calibri"/>
          <w:color w:val="201F1E"/>
          <w:lang w:eastAsia="sv-SE"/>
        </w:rPr>
        <w:t xml:space="preserve">Magdalena Fresk och hennes kollega Christian </w:t>
      </w:r>
      <w:proofErr w:type="spellStart"/>
      <w:r w:rsidR="00D974AF">
        <w:rPr>
          <w:rFonts w:ascii="Calibri" w:eastAsia="Times New Roman" w:hAnsi="Calibri" w:cs="Calibri"/>
          <w:color w:val="201F1E"/>
          <w:lang w:eastAsia="sv-SE"/>
        </w:rPr>
        <w:t>Franke</w:t>
      </w:r>
      <w:proofErr w:type="spellEnd"/>
      <w:r w:rsidR="00D974AF">
        <w:rPr>
          <w:rFonts w:ascii="Calibri" w:eastAsia="Times New Roman" w:hAnsi="Calibri" w:cs="Calibri"/>
          <w:color w:val="201F1E"/>
          <w:lang w:eastAsia="sv-SE"/>
        </w:rPr>
        <w:t xml:space="preserve"> </w:t>
      </w:r>
      <w:r w:rsidR="00D60824">
        <w:rPr>
          <w:rFonts w:ascii="Calibri" w:eastAsia="Times New Roman" w:hAnsi="Calibri" w:cs="Calibri"/>
          <w:color w:val="201F1E"/>
          <w:lang w:eastAsia="sv-SE"/>
        </w:rPr>
        <w:t>på Socialstyrelsen</w:t>
      </w:r>
      <w:r w:rsidR="00D974AF">
        <w:rPr>
          <w:rFonts w:ascii="Calibri" w:eastAsia="Times New Roman" w:hAnsi="Calibri" w:cs="Calibri"/>
          <w:color w:val="201F1E"/>
          <w:lang w:eastAsia="sv-SE"/>
        </w:rPr>
        <w:t>. Deras stöd och kunskap har varit ovärderlig i p</w:t>
      </w:r>
      <w:r w:rsidR="00D60824">
        <w:rPr>
          <w:rFonts w:ascii="Calibri" w:eastAsia="Times New Roman" w:hAnsi="Calibri" w:cs="Calibri"/>
          <w:color w:val="201F1E"/>
          <w:lang w:eastAsia="sv-SE"/>
        </w:rPr>
        <w:t>r</w:t>
      </w:r>
      <w:r w:rsidR="00D974AF">
        <w:rPr>
          <w:rFonts w:ascii="Calibri" w:eastAsia="Times New Roman" w:hAnsi="Calibri" w:cs="Calibri"/>
          <w:color w:val="201F1E"/>
          <w:lang w:eastAsia="sv-SE"/>
        </w:rPr>
        <w:t>ocessen – stort tack!</w:t>
      </w:r>
    </w:p>
    <w:p w14:paraId="480D4655" w14:textId="1153DADE" w:rsidR="00435298" w:rsidRDefault="00D974AF" w:rsidP="00D67EAC">
      <w:pPr>
        <w:rPr>
          <w:rFonts w:ascii="Calibri" w:eastAsia="Times New Roman" w:hAnsi="Calibri" w:cs="Calibri"/>
          <w:color w:val="201F1E"/>
          <w:lang w:eastAsia="sv-SE"/>
        </w:rPr>
      </w:pPr>
      <w:r>
        <w:rPr>
          <w:rFonts w:ascii="Calibri" w:eastAsia="Times New Roman" w:hAnsi="Calibri" w:cs="Calibri"/>
          <w:color w:val="201F1E"/>
          <w:lang w:eastAsia="sv-SE"/>
        </w:rPr>
        <w:lastRenderedPageBreak/>
        <w:t xml:space="preserve">Den </w:t>
      </w:r>
      <w:r w:rsidR="00D60824">
        <w:rPr>
          <w:rFonts w:ascii="Calibri" w:eastAsia="Times New Roman" w:hAnsi="Calibri" w:cs="Calibri"/>
          <w:color w:val="201F1E"/>
          <w:lang w:eastAsia="sv-SE"/>
        </w:rPr>
        <w:t>30</w:t>
      </w:r>
      <w:r>
        <w:rPr>
          <w:rFonts w:ascii="Calibri" w:eastAsia="Times New Roman" w:hAnsi="Calibri" w:cs="Calibri"/>
          <w:color w:val="201F1E"/>
          <w:lang w:eastAsia="sv-SE"/>
        </w:rPr>
        <w:t xml:space="preserve">/11 </w:t>
      </w:r>
      <w:r w:rsidR="00D60824">
        <w:rPr>
          <w:rFonts w:ascii="Calibri" w:eastAsia="Times New Roman" w:hAnsi="Calibri" w:cs="Calibri"/>
          <w:color w:val="201F1E"/>
          <w:lang w:eastAsia="sv-SE"/>
        </w:rPr>
        <w:t>2020</w:t>
      </w:r>
      <w:r>
        <w:rPr>
          <w:rFonts w:ascii="Calibri" w:eastAsia="Times New Roman" w:hAnsi="Calibri" w:cs="Calibri"/>
          <w:color w:val="201F1E"/>
          <w:lang w:eastAsia="sv-SE"/>
        </w:rPr>
        <w:t xml:space="preserve"> skickades till sist ansökan in</w:t>
      </w:r>
      <w:r w:rsidR="00A255A1">
        <w:rPr>
          <w:rFonts w:ascii="Calibri" w:eastAsia="Times New Roman" w:hAnsi="Calibri" w:cs="Calibri"/>
          <w:color w:val="201F1E"/>
          <w:lang w:eastAsia="sv-SE"/>
        </w:rPr>
        <w:t>, som då skrivits under av inte mindre 40 nutritions- eller nutritionsrelaterade organisationer från hela världen. Ansökan går att se</w:t>
      </w:r>
      <w:r w:rsidR="001E084D">
        <w:rPr>
          <w:rFonts w:ascii="Calibri" w:eastAsia="Times New Roman" w:hAnsi="Calibri" w:cs="Calibri"/>
          <w:color w:val="201F1E"/>
          <w:lang w:eastAsia="sv-SE"/>
        </w:rPr>
        <w:t xml:space="preserve"> via </w:t>
      </w:r>
      <w:hyperlink r:id="rId6" w:history="1">
        <w:r w:rsidR="001E084D" w:rsidRPr="007B5781">
          <w:rPr>
            <w:rStyle w:val="Hyperlnk"/>
          </w:rPr>
          <w:t>https://icd.who.int/en</w:t>
        </w:r>
      </w:hyperlink>
      <w:r>
        <w:rPr>
          <w:rFonts w:ascii="Calibri" w:eastAsia="Times New Roman" w:hAnsi="Calibri" w:cs="Calibri"/>
          <w:color w:val="201F1E"/>
          <w:lang w:eastAsia="sv-SE"/>
        </w:rPr>
        <w:t>:</w:t>
      </w:r>
    </w:p>
    <w:p w14:paraId="404FF9EE" w14:textId="77777777" w:rsidR="00435298" w:rsidRPr="00435298" w:rsidRDefault="00435298" w:rsidP="00435298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en-GB"/>
        </w:rPr>
      </w:pPr>
      <w:r w:rsidRPr="00435298">
        <w:rPr>
          <w:rFonts w:ascii="Calibri" w:hAnsi="Calibri" w:cs="Calibri"/>
          <w:color w:val="201F1E"/>
          <w:sz w:val="22"/>
          <w:szCs w:val="22"/>
          <w:lang w:val="en-GB"/>
        </w:rPr>
        <w:t>1. Google ICD 11 for Mortality and Morbidity Statistics</w:t>
      </w:r>
    </w:p>
    <w:p w14:paraId="5733EB23" w14:textId="77777777" w:rsidR="00435298" w:rsidRPr="00435298" w:rsidRDefault="00435298" w:rsidP="00435298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en-GB"/>
        </w:rPr>
      </w:pPr>
      <w:r w:rsidRPr="00435298">
        <w:rPr>
          <w:rFonts w:ascii="Calibri" w:hAnsi="Calibri" w:cs="Calibri"/>
          <w:color w:val="201F1E"/>
          <w:sz w:val="22"/>
          <w:szCs w:val="22"/>
          <w:lang w:val="en-GB"/>
        </w:rPr>
        <w:t xml:space="preserve">2. Click Info at the </w:t>
      </w:r>
      <w:proofErr w:type="spellStart"/>
      <w:r w:rsidRPr="00435298">
        <w:rPr>
          <w:rFonts w:ascii="Calibri" w:hAnsi="Calibri" w:cs="Calibri"/>
          <w:color w:val="201F1E"/>
          <w:sz w:val="22"/>
          <w:szCs w:val="22"/>
          <w:lang w:val="en-GB"/>
        </w:rPr>
        <w:t>Meny</w:t>
      </w:r>
      <w:proofErr w:type="spellEnd"/>
      <w:r w:rsidRPr="00435298">
        <w:rPr>
          <w:rFonts w:ascii="Calibri" w:hAnsi="Calibri" w:cs="Calibri"/>
          <w:color w:val="201F1E"/>
          <w:sz w:val="22"/>
          <w:szCs w:val="22"/>
          <w:lang w:val="en-GB"/>
        </w:rPr>
        <w:t xml:space="preserve"> row</w:t>
      </w:r>
    </w:p>
    <w:p w14:paraId="7DD08915" w14:textId="77777777" w:rsidR="00435298" w:rsidRPr="00435298" w:rsidRDefault="00435298" w:rsidP="00435298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en-GB"/>
        </w:rPr>
      </w:pPr>
      <w:r w:rsidRPr="00435298">
        <w:rPr>
          <w:rFonts w:ascii="Calibri" w:hAnsi="Calibri" w:cs="Calibri"/>
          <w:color w:val="201F1E"/>
          <w:sz w:val="22"/>
          <w:szCs w:val="22"/>
          <w:lang w:val="en-GB"/>
        </w:rPr>
        <w:t>3. Click ICD 11 Maintenance, Contributions, Proposals (then you enter the Orange Browser)</w:t>
      </w:r>
    </w:p>
    <w:p w14:paraId="4427F5FF" w14:textId="77777777" w:rsidR="00435298" w:rsidRPr="00435298" w:rsidRDefault="00435298" w:rsidP="00435298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en-GB"/>
        </w:rPr>
      </w:pPr>
      <w:r w:rsidRPr="00435298">
        <w:rPr>
          <w:rFonts w:ascii="Calibri" w:hAnsi="Calibri" w:cs="Calibri"/>
          <w:color w:val="201F1E"/>
          <w:sz w:val="22"/>
          <w:szCs w:val="22"/>
          <w:lang w:val="en-GB"/>
        </w:rPr>
        <w:t>4. Register via button on upper right side of the screen</w:t>
      </w:r>
    </w:p>
    <w:p w14:paraId="4C150BC8" w14:textId="77777777" w:rsidR="00435298" w:rsidRPr="00435298" w:rsidRDefault="00435298" w:rsidP="00435298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en-GB"/>
        </w:rPr>
      </w:pPr>
      <w:r w:rsidRPr="00435298">
        <w:rPr>
          <w:rFonts w:ascii="Calibri" w:hAnsi="Calibri" w:cs="Calibri"/>
          <w:color w:val="201F1E"/>
          <w:sz w:val="22"/>
          <w:szCs w:val="22"/>
          <w:lang w:val="en-GB"/>
        </w:rPr>
        <w:t>5. Log in</w:t>
      </w:r>
    </w:p>
    <w:p w14:paraId="5E71D0D2" w14:textId="77777777" w:rsidR="00435298" w:rsidRPr="00435298" w:rsidRDefault="00435298" w:rsidP="00435298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en-GB"/>
        </w:rPr>
      </w:pPr>
      <w:r w:rsidRPr="00435298">
        <w:rPr>
          <w:rFonts w:ascii="Calibri" w:hAnsi="Calibri" w:cs="Calibri"/>
          <w:color w:val="201F1E"/>
          <w:sz w:val="22"/>
          <w:szCs w:val="22"/>
          <w:lang w:val="en-GB"/>
        </w:rPr>
        <w:t>6. Click Proposals – Proposal list/Search</w:t>
      </w:r>
    </w:p>
    <w:p w14:paraId="4F64E7F9" w14:textId="77777777" w:rsidR="00435298" w:rsidRPr="00435298" w:rsidRDefault="00435298" w:rsidP="00435298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en-GB"/>
        </w:rPr>
      </w:pPr>
      <w:r w:rsidRPr="00435298">
        <w:rPr>
          <w:rFonts w:ascii="Calibri" w:hAnsi="Calibri" w:cs="Calibri"/>
          <w:color w:val="201F1E"/>
          <w:sz w:val="22"/>
          <w:szCs w:val="22"/>
          <w:lang w:val="en-GB"/>
        </w:rPr>
        <w:t>7. Type and enter Malnutrition in the search field</w:t>
      </w:r>
    </w:p>
    <w:p w14:paraId="6D241392" w14:textId="77777777" w:rsidR="00435298" w:rsidRDefault="00435298" w:rsidP="00435298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en-GB"/>
        </w:rPr>
      </w:pPr>
      <w:r w:rsidRPr="00435298">
        <w:rPr>
          <w:rFonts w:ascii="Calibri" w:hAnsi="Calibri" w:cs="Calibri"/>
          <w:color w:val="201F1E"/>
          <w:sz w:val="22"/>
          <w:szCs w:val="22"/>
          <w:lang w:val="en-GB"/>
        </w:rPr>
        <w:t>8. Scroll down to “Undernutrition based on anthropometric or clinical criteria in adults”</w:t>
      </w:r>
    </w:p>
    <w:p w14:paraId="1C0FB942" w14:textId="77777777" w:rsidR="001E084D" w:rsidRDefault="001E084D" w:rsidP="00435298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en-GB"/>
        </w:rPr>
      </w:pPr>
    </w:p>
    <w:p w14:paraId="2242DE23" w14:textId="750C8E6D" w:rsidR="001E084D" w:rsidRDefault="001E084D" w:rsidP="00435298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1E084D">
        <w:rPr>
          <w:rFonts w:ascii="Calibri" w:hAnsi="Calibri" w:cs="Calibri"/>
          <w:color w:val="201F1E"/>
          <w:sz w:val="22"/>
          <w:szCs w:val="22"/>
        </w:rPr>
        <w:t>WHOs process för att behandla förslag på justeringar av befintliga koder samt förslag på helt nya koder är öppen och transparent</w:t>
      </w:r>
      <w:r w:rsidR="00212135">
        <w:rPr>
          <w:rFonts w:ascii="Calibri" w:hAnsi="Calibri" w:cs="Calibri"/>
          <w:color w:val="201F1E"/>
          <w:sz w:val="22"/>
          <w:szCs w:val="22"/>
        </w:rPr>
        <w:t>,</w:t>
      </w:r>
      <w:r w:rsidRPr="001E084D">
        <w:rPr>
          <w:rFonts w:ascii="Calibri" w:hAnsi="Calibri" w:cs="Calibri"/>
          <w:color w:val="201F1E"/>
          <w:sz w:val="22"/>
          <w:szCs w:val="22"/>
        </w:rPr>
        <w:t xml:space="preserve"> vilket innebär att den går att följa av vem som helst. </w:t>
      </w:r>
      <w:r>
        <w:rPr>
          <w:rFonts w:ascii="Calibri" w:hAnsi="Calibri" w:cs="Calibri"/>
          <w:color w:val="201F1E"/>
          <w:sz w:val="22"/>
          <w:szCs w:val="22"/>
        </w:rPr>
        <w:t xml:space="preserve">När man är inloggad har man också möjlighet att lämna kommentarer till inskickade förslag. Har vi tur kommer det aktuella förslaget att behandlas av WHO i oktober nästa höst. Skälet till att det brådskade att skicka in förslaget i slutet av </w:t>
      </w:r>
      <w:r w:rsidR="00212135">
        <w:rPr>
          <w:rFonts w:ascii="Calibri" w:hAnsi="Calibri" w:cs="Calibri"/>
          <w:color w:val="201F1E"/>
          <w:sz w:val="22"/>
          <w:szCs w:val="22"/>
        </w:rPr>
        <w:t xml:space="preserve">november </w:t>
      </w:r>
      <w:r>
        <w:rPr>
          <w:rFonts w:ascii="Calibri" w:hAnsi="Calibri" w:cs="Calibri"/>
          <w:color w:val="201F1E"/>
          <w:sz w:val="22"/>
          <w:szCs w:val="22"/>
        </w:rPr>
        <w:t>var just för att få med det för beredning under 2021.</w:t>
      </w:r>
    </w:p>
    <w:p w14:paraId="7A50B14A" w14:textId="77777777" w:rsidR="00AE50C2" w:rsidRDefault="00AE50C2" w:rsidP="00435298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04AE5627" w14:textId="77777777" w:rsidR="00AE50C2" w:rsidRDefault="00AE50C2" w:rsidP="00435298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2F2BC9CB" w14:textId="77777777" w:rsidR="00AE50C2" w:rsidRDefault="00AE50C2" w:rsidP="00435298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AE50C2">
        <w:rPr>
          <w:rFonts w:ascii="Calibri" w:hAnsi="Calibri" w:cs="Calibri"/>
          <w:color w:val="201F1E"/>
          <w:sz w:val="22"/>
          <w:szCs w:val="22"/>
        </w:rPr>
        <w:t>Tommy Cederholm (professor em. i klinisk nutrition Uppsala, geriatriker, överläkare</w:t>
      </w:r>
      <w:r w:rsidR="00212135">
        <w:rPr>
          <w:rFonts w:ascii="Calibri" w:hAnsi="Calibri" w:cs="Calibri"/>
          <w:color w:val="201F1E"/>
          <w:sz w:val="22"/>
          <w:szCs w:val="22"/>
        </w:rPr>
        <w:t xml:space="preserve"> Karolinska Universitetssjukhuset</w:t>
      </w:r>
      <w:r w:rsidRPr="00AE50C2">
        <w:rPr>
          <w:rFonts w:ascii="Calibri" w:hAnsi="Calibri" w:cs="Calibri"/>
          <w:color w:val="201F1E"/>
          <w:sz w:val="22"/>
          <w:szCs w:val="22"/>
        </w:rPr>
        <w:t xml:space="preserve">, </w:t>
      </w:r>
      <w:proofErr w:type="spellStart"/>
      <w:proofErr w:type="gramStart"/>
      <w:r w:rsidRPr="00AE50C2">
        <w:rPr>
          <w:rFonts w:ascii="Calibri" w:hAnsi="Calibri" w:cs="Calibri"/>
          <w:color w:val="201F1E"/>
          <w:sz w:val="22"/>
          <w:szCs w:val="22"/>
        </w:rPr>
        <w:t>fd</w:t>
      </w:r>
      <w:proofErr w:type="spellEnd"/>
      <w:proofErr w:type="gramEnd"/>
      <w:r w:rsidRPr="00AE50C2">
        <w:rPr>
          <w:rFonts w:ascii="Calibri" w:hAnsi="Calibri" w:cs="Calibri"/>
          <w:color w:val="201F1E"/>
          <w:sz w:val="22"/>
          <w:szCs w:val="22"/>
        </w:rPr>
        <w:t xml:space="preserve"> kassör i ESPEN)</w:t>
      </w:r>
    </w:p>
    <w:p w14:paraId="3DE9505B" w14:textId="77777777" w:rsidR="00AE50C2" w:rsidRDefault="00AE50C2" w:rsidP="00435298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3ABC8435" w14:textId="77777777" w:rsidR="00AE50C2" w:rsidRPr="001E084D" w:rsidRDefault="00AE50C2" w:rsidP="00435298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AE50C2">
        <w:rPr>
          <w:rFonts w:ascii="Calibri" w:hAnsi="Calibri" w:cs="Calibri"/>
          <w:color w:val="201F1E"/>
          <w:sz w:val="22"/>
          <w:szCs w:val="22"/>
        </w:rPr>
        <w:t>Elisabet Rothenberg (dietist, bitr. professor på Högskolan i Kristianstad, ordförande i SWESPEN)</w:t>
      </w:r>
    </w:p>
    <w:p w14:paraId="6D28B43A" w14:textId="77777777" w:rsidR="00D67EAC" w:rsidRPr="009E0607" w:rsidRDefault="00D67EAC" w:rsidP="009E0607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sectPr w:rsidR="00D67EAC" w:rsidRPr="009E0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EAB5FC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mmy Cederholm">
    <w15:presenceInfo w15:providerId="AD" w15:userId="S-1-5-21-1774431583-4023024350-2099909138-601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01"/>
    <w:rsid w:val="000522C9"/>
    <w:rsid w:val="00065B01"/>
    <w:rsid w:val="001E084D"/>
    <w:rsid w:val="00212135"/>
    <w:rsid w:val="00435298"/>
    <w:rsid w:val="006E507C"/>
    <w:rsid w:val="00811093"/>
    <w:rsid w:val="009E0607"/>
    <w:rsid w:val="00A255A1"/>
    <w:rsid w:val="00AE2E27"/>
    <w:rsid w:val="00AE50C2"/>
    <w:rsid w:val="00D60824"/>
    <w:rsid w:val="00D67EAC"/>
    <w:rsid w:val="00D974AF"/>
    <w:rsid w:val="00E23F2F"/>
    <w:rsid w:val="00EE3298"/>
    <w:rsid w:val="00EF731B"/>
    <w:rsid w:val="00FC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77E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F731B"/>
    <w:rPr>
      <w:color w:val="0000FF" w:themeColor="hyperlink"/>
      <w:u w:val="single"/>
    </w:rPr>
  </w:style>
  <w:style w:type="paragraph" w:styleId="Ingetavstnd">
    <w:name w:val="No Spacing"/>
    <w:link w:val="IngetavstndChar"/>
    <w:uiPriority w:val="1"/>
    <w:qFormat/>
    <w:rsid w:val="00D67EAC"/>
    <w:pPr>
      <w:spacing w:after="0" w:line="240" w:lineRule="auto"/>
    </w:pPr>
  </w:style>
  <w:style w:type="character" w:customStyle="1" w:styleId="IngetavstndChar">
    <w:name w:val="Inget avstånd Char"/>
    <w:link w:val="Ingetavstnd"/>
    <w:uiPriority w:val="1"/>
    <w:locked/>
    <w:rsid w:val="00D67EAC"/>
  </w:style>
  <w:style w:type="paragraph" w:styleId="Ballongtext">
    <w:name w:val="Balloon Text"/>
    <w:basedOn w:val="Normal"/>
    <w:link w:val="BallongtextChar"/>
    <w:uiPriority w:val="99"/>
    <w:semiHidden/>
    <w:unhideWhenUsed/>
    <w:rsid w:val="00D9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74AF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43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6082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6082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6082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6082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6082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F731B"/>
    <w:rPr>
      <w:color w:val="0000FF" w:themeColor="hyperlink"/>
      <w:u w:val="single"/>
    </w:rPr>
  </w:style>
  <w:style w:type="paragraph" w:styleId="Ingetavstnd">
    <w:name w:val="No Spacing"/>
    <w:link w:val="IngetavstndChar"/>
    <w:uiPriority w:val="1"/>
    <w:qFormat/>
    <w:rsid w:val="00D67EAC"/>
    <w:pPr>
      <w:spacing w:after="0" w:line="240" w:lineRule="auto"/>
    </w:pPr>
  </w:style>
  <w:style w:type="character" w:customStyle="1" w:styleId="IngetavstndChar">
    <w:name w:val="Inget avstånd Char"/>
    <w:link w:val="Ingetavstnd"/>
    <w:uiPriority w:val="1"/>
    <w:locked/>
    <w:rsid w:val="00D67EAC"/>
  </w:style>
  <w:style w:type="paragraph" w:styleId="Ballongtext">
    <w:name w:val="Balloon Text"/>
    <w:basedOn w:val="Normal"/>
    <w:link w:val="BallongtextChar"/>
    <w:uiPriority w:val="99"/>
    <w:semiHidden/>
    <w:unhideWhenUsed/>
    <w:rsid w:val="00D9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74AF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43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6082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6082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6082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6082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608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4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cd.who.int/en" TargetMode="External"/><Relationship Id="rId11" Type="http://schemas.microsoft.com/office/2011/relationships/people" Target="people.xml"/><Relationship Id="rId5" Type="http://schemas.openxmlformats.org/officeDocument/2006/relationships/hyperlink" Target="https://icd.who.int/en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704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ingbo19</dc:creator>
  <cp:lastModifiedBy>ingbo19</cp:lastModifiedBy>
  <cp:revision>3</cp:revision>
  <dcterms:created xsi:type="dcterms:W3CDTF">2020-12-07T11:11:00Z</dcterms:created>
  <dcterms:modified xsi:type="dcterms:W3CDTF">2020-12-07T11:13:00Z</dcterms:modified>
</cp:coreProperties>
</file>